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0001703463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340"/>
        <w:spacing w:after="0" w:line="281" w:lineRule="auto"/>
        <w:rPr>
          <w:sz w:val="20"/>
          <w:szCs w:val="20"/>
          <w:color w:val="auto"/>
        </w:rPr>
      </w:pPr>
      <w:r>
        <w:rPr>
          <w:rFonts w:ascii="Times New Roman" w:cs="Times New Roman" w:eastAsia="Times New Roman" w:hAnsi="Times New Roman"/>
          <w:sz w:val="22"/>
          <w:szCs w:val="22"/>
          <w:color w:val="auto"/>
        </w:rPr>
        <w:t>AMERICAN SUPERCONDUCTOR CORPORATION 000-19672</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114 East Main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Ayer</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01432</w:t>
      </w:r>
    </w:p>
    <w:p>
      <w:pPr>
        <w:spacing w:after="0" w:line="20" w:lineRule="exact"/>
        <w:rPr>
          <w:sz w:val="24"/>
          <w:szCs w:val="24"/>
          <w:color w:val="auto"/>
        </w:rPr>
      </w:pPr>
    </w:p>
    <w:p>
      <w:pPr>
        <w:ind w:left="520" w:hanging="517"/>
        <w:spacing w:after="0"/>
        <w:tabs>
          <w:tab w:leader="none" w:pos="5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842-3000</w:t>
      </w:r>
    </w:p>
    <w:p>
      <w:pPr>
        <w:spacing w:after="0" w:line="4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JOHN KOSIBA</w:t>
      </w:r>
    </w:p>
    <w:p>
      <w:pPr>
        <w:spacing w:after="0" w:line="44" w:lineRule="exact"/>
        <w:rPr>
          <w:sz w:val="24"/>
          <w:szCs w:val="24"/>
          <w:color w:val="auto"/>
        </w:rPr>
      </w:pPr>
    </w:p>
    <w:p>
      <w:pPr>
        <w:sectPr>
          <w:pgSz w:w="11900" w:h="16838" w:orient="portrait"/>
          <w:cols w:equalWidth="0" w:num="2">
            <w:col w:w="5740" w:space="380"/>
            <w:col w:w="51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1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4835</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201966.65</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47694445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06/08/2026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480"/>
            <w:col w:w="3880" w:space="320"/>
            <w:col w:w="820" w:space="460"/>
            <w:col w:w="1360"/>
          </w:cols>
          <w:pgMar w:left="320" w:top="108"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6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40" w:space="720"/>
            <w:col w:w="6580"/>
          </w:cols>
          <w:pgMar w:left="320" w:top="108" w:right="339" w:bottom="1440" w:gutter="0" w:footer="0" w:header="0"/>
          <w:type w:val="continuous"/>
        </w:sectPr>
      </w:pPr>
    </w:p>
    <w:p>
      <w:pPr>
        <w:jc w:val="center"/>
        <w:ind w:right="48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06/05/2026 Restricted Stock</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4835</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06/05/2026 Not Applicable</w:t>
      </w:r>
    </w:p>
    <w:p>
      <w:pPr>
        <w:spacing w:after="0" w:line="211" w:lineRule="exact"/>
        <w:rPr>
          <w:sz w:val="20"/>
          <w:szCs w:val="20"/>
          <w:color w:val="auto"/>
        </w:rPr>
      </w:pPr>
    </w:p>
    <w:p>
      <w:pPr>
        <w:sectPr>
          <w:pgSz w:w="11900" w:h="16838" w:orient="portrait"/>
          <w:cols w:equalWidth="0" w:num="5">
            <w:col w:w="860" w:space="660"/>
            <w:col w:w="2460" w:space="280"/>
            <w:col w:w="2220" w:space="720"/>
            <w:col w:w="600" w:space="720"/>
            <w:col w:w="2720"/>
          </w:cols>
          <w:pgMar w:left="320" w:top="108" w:right="339" w:bottom="144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JOHN KOSIBA</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114 East Main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06/03/2026 6447</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315547.77</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Ayer  MA  01432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JOHN KOSIBA</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114 East Main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06/02/2026 30462</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1546485.68</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Ayer  MA  01432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06/08/2026</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08/15/2025</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4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John William Kosiba</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978"/>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2026-06-08T15:21:34Z</dcterms:created>
  <dcterms:modified xsi:type="dcterms:W3CDTF">2026-06-08T15:21:34Z</dcterms:modified>
</cp:coreProperties>
</file>